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wordWrap/>
        <w:overflowPunct/>
        <w:topLinePunct w:val="0"/>
        <w:autoSpaceDE/>
        <w:autoSpaceDN/>
        <w:bidi w:val="0"/>
        <w:adjustRightInd/>
        <w:snapToGrid/>
        <w:spacing w:line="500" w:lineRule="exact"/>
        <w:textAlignment w:val="auto"/>
      </w:pPr>
      <w:r>
        <w:rPr>
          <w:sz w:val="28"/>
          <w:szCs w:val="28"/>
        </w:rPr>
        <w:t>     准易云课是湖北准易教育研究院自主研发，湖北技能高考互动教学数字化教学系统，能够帮助老师自如应对信息化教学的挑战。平台配有准易研究院所开发的所有教材、教辅配套的PPT教学资源。</w:t>
      </w:r>
      <w:r>
        <w:rPr>
          <w:rStyle w:val="5"/>
          <w:color w:val="AD2E1B"/>
          <w:sz w:val="28"/>
          <w:szCs w:val="28"/>
        </w:rPr>
        <w:t>平台资源</w:t>
      </w:r>
      <w:r>
        <w:rPr>
          <w:sz w:val="28"/>
          <w:szCs w:val="28"/>
        </w:rPr>
        <w:t>包含配套的</w:t>
      </w:r>
      <w:r>
        <w:rPr>
          <w:color w:val="CE3B34"/>
          <w:sz w:val="28"/>
          <w:szCs w:val="28"/>
        </w:rPr>
        <w:t>高教社新课标教材资源和</w:t>
      </w:r>
      <w:r>
        <w:rPr>
          <w:rFonts w:hint="eastAsia"/>
          <w:color w:val="CE3B34"/>
          <w:sz w:val="28"/>
          <w:szCs w:val="28"/>
          <w:lang w:val="en-US" w:eastAsia="zh-CN"/>
        </w:rPr>
        <w:t>高一、高二</w:t>
      </w:r>
      <w:r>
        <w:rPr>
          <w:color w:val="CE3B34"/>
          <w:sz w:val="28"/>
          <w:szCs w:val="28"/>
        </w:rPr>
        <w:t>学案资源、十大专业教材资源和知识要点资源、文化课大通关系列资源等</w:t>
      </w:r>
      <w:r>
        <w:rPr>
          <w:sz w:val="28"/>
          <w:szCs w:val="28"/>
        </w:rPr>
        <w:t>。这些数字化资源可以通过平台的同步资源目录进行资源的筛选、下载和使用。可以有效提高教师的备授课效率，减轻老师备授课教学负担。</w:t>
      </w:r>
    </w:p>
    <w:p>
      <w:pPr>
        <w:pStyle w:val="2"/>
        <w:keepNext w:val="0"/>
        <w:keepLines w:val="0"/>
        <w:widowControl/>
        <w:suppressLineNumbers w:val="0"/>
        <w:ind w:left="0" w:right="0"/>
        <w:jc w:val="both"/>
        <w:rPr>
          <w:color w:val="0000FF"/>
          <w:sz w:val="28"/>
          <w:szCs w:val="28"/>
          <w:u w:val="single"/>
        </w:rPr>
      </w:pPr>
      <w:r>
        <w:rPr>
          <w:sz w:val="28"/>
          <w:szCs w:val="28"/>
        </w:rPr>
        <w:t>准易</w:t>
      </w:r>
      <w:r>
        <w:rPr>
          <w:rFonts w:hint="eastAsia"/>
          <w:sz w:val="28"/>
          <w:szCs w:val="28"/>
          <w:lang w:val="en-US" w:eastAsia="zh-CN"/>
        </w:rPr>
        <w:t>云课注册及</w:t>
      </w:r>
      <w:r>
        <w:rPr>
          <w:sz w:val="28"/>
          <w:szCs w:val="28"/>
        </w:rPr>
        <w:t>登录地址：</w:t>
      </w:r>
      <w:r>
        <w:rPr>
          <w:color w:val="0000FF"/>
          <w:sz w:val="28"/>
          <w:szCs w:val="28"/>
          <w:u w:val="single"/>
        </w:rPr>
        <w:fldChar w:fldCharType="begin"/>
      </w:r>
      <w:r>
        <w:rPr>
          <w:color w:val="0000FF"/>
          <w:sz w:val="28"/>
          <w:szCs w:val="28"/>
          <w:u w:val="single"/>
        </w:rPr>
        <w:instrText xml:space="preserve"> HYPERLINK "navLink:http://yk.jngk.net.cn/?type=6&amp;list_name=%E6%9C%AA%E5%91%BD%E5%90%8D" \t "_blank" </w:instrText>
      </w:r>
      <w:r>
        <w:rPr>
          <w:color w:val="0000FF"/>
          <w:sz w:val="28"/>
          <w:szCs w:val="28"/>
          <w:u w:val="single"/>
        </w:rPr>
        <w:fldChar w:fldCharType="separate"/>
      </w:r>
      <w:r>
        <w:rPr>
          <w:rStyle w:val="6"/>
          <w:color w:val="0000FF"/>
          <w:sz w:val="28"/>
          <w:szCs w:val="28"/>
          <w:u w:val="single"/>
        </w:rPr>
        <w:t>http://yk.jngk.net.cn/</w:t>
      </w:r>
      <w:r>
        <w:rPr>
          <w:color w:val="0000FF"/>
          <w:sz w:val="28"/>
          <w:szCs w:val="28"/>
          <w:u w:val="single"/>
        </w:rPr>
        <w:fldChar w:fldCharType="end"/>
      </w:r>
    </w:p>
    <w:p>
      <w:pPr>
        <w:pStyle w:val="2"/>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rFonts w:hint="default"/>
          <w:b/>
          <w:bCs/>
          <w:color w:val="0000FF"/>
          <w:sz w:val="28"/>
          <w:szCs w:val="28"/>
          <w:highlight w:val="yellow"/>
          <w:lang w:val="en-US" w:eastAsia="zh-CN"/>
        </w:rPr>
      </w:pPr>
      <w:r>
        <w:rPr>
          <w:rFonts w:hint="eastAsia"/>
          <w:b/>
          <w:bCs/>
          <w:color w:val="0000FF"/>
          <w:sz w:val="28"/>
          <w:szCs w:val="28"/>
          <w:highlight w:val="yellow"/>
          <w:lang w:val="en-US" w:eastAsia="zh-CN"/>
        </w:rPr>
        <w:t>本次全省期末调考试卷（高一、高二语文、数学、英语）详细PPT课件资料，教师免费注册登陆，均可以打开展示给学生详细讲解。</w:t>
      </w:r>
    </w:p>
    <w:p>
      <w:pPr>
        <w:pStyle w:val="2"/>
        <w:keepNext w:val="0"/>
        <w:keepLines w:val="0"/>
        <w:widowControl/>
        <w:suppressLineNumbers w:val="0"/>
        <w:ind w:left="0" w:right="0"/>
        <w:jc w:val="both"/>
      </w:pPr>
      <w:r>
        <w:rPr>
          <w:sz w:val="28"/>
          <w:szCs w:val="28"/>
        </w:rPr>
        <w:t>温馨提示：教师只能在教室使用电脑端打开登录使用。</w:t>
      </w:r>
    </w:p>
    <w:p>
      <w:pPr>
        <w:pStyle w:val="2"/>
        <w:keepNext w:val="0"/>
        <w:keepLines w:val="0"/>
        <w:widowControl/>
        <w:suppressLineNumbers w:val="0"/>
        <w:rPr>
          <w:sz w:val="22"/>
          <w:szCs w:val="22"/>
        </w:rPr>
      </w:pPr>
      <w:r>
        <w:rPr>
          <w:sz w:val="24"/>
          <w:szCs w:val="24"/>
        </w:rPr>
        <w:t xml:space="preserve">更多关于准易云课的使用说明和产品介绍请加准易云课QQ交流群了解详情。QQ：570855328    </w:t>
      </w:r>
    </w:p>
    <w:p>
      <w:pPr>
        <w:keepNext w:val="0"/>
        <w:keepLines w:val="0"/>
        <w:widowControl/>
        <w:suppressLineNumbers w:val="0"/>
        <w:jc w:val="center"/>
      </w:pPr>
      <w:r>
        <w:rPr>
          <w:rFonts w:ascii="宋体" w:hAnsi="宋体" w:eastAsia="宋体" w:cs="宋体"/>
          <w:kern w:val="0"/>
          <w:sz w:val="24"/>
          <w:szCs w:val="24"/>
          <w:lang w:val="en-US" w:eastAsia="zh-CN" w:bidi="ar"/>
        </w:rPr>
        <w:drawing>
          <wp:inline distT="0" distB="0" distL="114300" distR="114300">
            <wp:extent cx="1837055" cy="2267585"/>
            <wp:effectExtent l="0" t="0" r="10795" b="18415"/>
            <wp:docPr id="4"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IMG_256"/>
                    <pic:cNvPicPr>
                      <a:picLocks noChangeAspect="1"/>
                    </pic:cNvPicPr>
                  </pic:nvPicPr>
                  <pic:blipFill>
                    <a:blip r:embed="rId4"/>
                    <a:stretch>
                      <a:fillRect/>
                    </a:stretch>
                  </pic:blipFill>
                  <pic:spPr>
                    <a:xfrm>
                      <a:off x="0" y="0"/>
                      <a:ext cx="1837055" cy="226758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9525" cy="9525"/>
            <wp:effectExtent l="0" t="0" r="0" b="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5"/>
                    <a:stretch>
                      <a:fillRect/>
                    </a:stretch>
                  </pic:blipFill>
                  <pic:spPr>
                    <a:xfrm>
                      <a:off x="0" y="0"/>
                      <a:ext cx="9525" cy="9525"/>
                    </a:xfrm>
                    <a:prstGeom prst="rect">
                      <a:avLst/>
                    </a:prstGeom>
                    <a:noFill/>
                    <a:ln w="9525">
                      <a:noFill/>
                    </a:ln>
                  </pic:spPr>
                </pic:pic>
              </a:graphicData>
            </a:graphic>
          </wp:inline>
        </w:drawing>
      </w:r>
    </w:p>
    <w:p>
      <w:pPr>
        <w:pStyle w:val="2"/>
        <w:keepNext w:val="0"/>
        <w:keepLines w:val="0"/>
        <w:widowControl/>
        <w:suppressLineNumbers w:val="0"/>
      </w:pPr>
      <w:r>
        <w:t>联系人1：陈欢  15871487992  QQ: 2405229020</w:t>
      </w:r>
    </w:p>
    <w:p>
      <w:pPr>
        <w:pStyle w:val="2"/>
        <w:keepNext w:val="0"/>
        <w:keepLines w:val="0"/>
        <w:widowControl/>
        <w:suppressLineNumbers w:val="0"/>
      </w:pPr>
      <w:r>
        <w:t>联系人2:  刘其林  13657276131  QQ: 15180724 </w:t>
      </w:r>
    </w:p>
    <w:p>
      <w:pPr>
        <w:pStyle w:val="2"/>
        <w:keepNext w:val="0"/>
        <w:keepLines w:val="0"/>
        <w:widowControl/>
        <w:suppressLineNumbers w:val="0"/>
        <w:rPr>
          <w:rFonts w:hint="eastAsia"/>
          <w:lang w:val="en-US" w:eastAsia="zh-CN"/>
        </w:rPr>
      </w:pPr>
      <w:r>
        <w:rPr>
          <w:rFonts w:hint="eastAsia"/>
          <w:lang w:val="en-US" w:eastAsia="zh-CN"/>
        </w:rPr>
        <w:t>湖北准易教育研究院</w:t>
      </w:r>
    </w:p>
    <w:p>
      <w:pPr>
        <w:pStyle w:val="2"/>
        <w:keepNext w:val="0"/>
        <w:keepLines w:val="0"/>
        <w:widowControl/>
        <w:suppressLineNumbers w:val="0"/>
        <w:jc w:val="center"/>
      </w:pPr>
      <w:r>
        <w:drawing>
          <wp:inline distT="0" distB="0" distL="114300" distR="114300">
            <wp:extent cx="6102985" cy="4104640"/>
            <wp:effectExtent l="12700" t="12700" r="18415" b="16510"/>
            <wp:docPr id="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pic:cNvPicPr>
                      <a:picLocks noChangeAspect="1"/>
                    </pic:cNvPicPr>
                  </pic:nvPicPr>
                  <pic:blipFill>
                    <a:blip r:embed="rId6"/>
                    <a:stretch>
                      <a:fillRect/>
                    </a:stretch>
                  </pic:blipFill>
                  <pic:spPr>
                    <a:xfrm>
                      <a:off x="0" y="0"/>
                      <a:ext cx="6102985" cy="4104640"/>
                    </a:xfrm>
                    <a:prstGeom prst="rect">
                      <a:avLst/>
                    </a:prstGeom>
                    <a:noFill/>
                    <a:ln w="12700" cmpd="sng">
                      <a:solidFill>
                        <a:schemeClr val="accent1">
                          <a:shade val="50000"/>
                        </a:schemeClr>
                      </a:solidFill>
                      <a:prstDash val="solid"/>
                    </a:ln>
                  </pic:spPr>
                </pic:pic>
              </a:graphicData>
            </a:graphic>
          </wp:inline>
        </w:drawing>
      </w:r>
    </w:p>
    <w:p>
      <w:pPr>
        <w:pStyle w:val="2"/>
        <w:keepNext w:val="0"/>
        <w:keepLines w:val="0"/>
        <w:widowControl/>
        <w:suppressLineNumbers w:val="0"/>
        <w:rPr>
          <w:rFonts w:hint="eastAsia"/>
          <w:lang w:val="en-US" w:eastAsia="zh-CN"/>
        </w:rPr>
      </w:pPr>
      <w:r>
        <w:rPr>
          <w:rFonts w:hint="eastAsia"/>
          <w:lang w:val="en-US" w:eastAsia="zh-CN"/>
        </w:rPr>
        <w:t>第一步：打开http://yk.jngk.net.cn</w:t>
      </w:r>
    </w:p>
    <w:p>
      <w:pPr>
        <w:pStyle w:val="2"/>
        <w:keepNext w:val="0"/>
        <w:keepLines w:val="0"/>
        <w:widowControl/>
        <w:suppressLineNumbers w:val="0"/>
        <w:jc w:val="center"/>
      </w:pPr>
      <w:r>
        <w:drawing>
          <wp:inline distT="0" distB="0" distL="114300" distR="114300">
            <wp:extent cx="6049010" cy="4320540"/>
            <wp:effectExtent l="12700" t="12700" r="15240" b="29210"/>
            <wp:docPr id="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pic:cNvPicPr>
                      <a:picLocks noChangeAspect="1"/>
                    </pic:cNvPicPr>
                  </pic:nvPicPr>
                  <pic:blipFill>
                    <a:blip r:embed="rId7"/>
                    <a:stretch>
                      <a:fillRect/>
                    </a:stretch>
                  </pic:blipFill>
                  <pic:spPr>
                    <a:xfrm>
                      <a:off x="0" y="0"/>
                      <a:ext cx="6049010" cy="4320540"/>
                    </a:xfrm>
                    <a:prstGeom prst="rect">
                      <a:avLst/>
                    </a:prstGeom>
                    <a:noFill/>
                    <a:ln w="12700" cmpd="sng">
                      <a:solidFill>
                        <a:schemeClr val="accent1">
                          <a:shade val="50000"/>
                        </a:schemeClr>
                      </a:solidFill>
                      <a:prstDash val="solid"/>
                    </a:ln>
                  </pic:spPr>
                </pic:pic>
              </a:graphicData>
            </a:graphic>
          </wp:inline>
        </w:drawing>
      </w:r>
    </w:p>
    <w:p>
      <w:pPr>
        <w:pStyle w:val="2"/>
        <w:keepNext w:val="0"/>
        <w:keepLines w:val="0"/>
        <w:widowControl/>
        <w:suppressLineNumbers w:val="0"/>
        <w:rPr>
          <w:rFonts w:hint="eastAsia"/>
          <w:lang w:val="en-US" w:eastAsia="zh-CN"/>
        </w:rPr>
      </w:pPr>
      <w:r>
        <w:rPr>
          <w:rFonts w:hint="eastAsia"/>
          <w:lang w:val="en-US" w:eastAsia="zh-CN"/>
        </w:rPr>
        <w:t>第二步：打开http://yk.jngk.net.cn，会弹出如下、如下窗口，点“安装”即可。</w:t>
      </w:r>
    </w:p>
    <w:p>
      <w:pPr>
        <w:pStyle w:val="2"/>
        <w:keepNext w:val="0"/>
        <w:keepLines w:val="0"/>
        <w:widowControl/>
        <w:suppressLineNumbers w:val="0"/>
        <w:jc w:val="center"/>
      </w:pPr>
      <w:r>
        <w:drawing>
          <wp:inline distT="0" distB="0" distL="114300" distR="114300">
            <wp:extent cx="6156325" cy="3933825"/>
            <wp:effectExtent l="12700" t="12700" r="22225" b="15875"/>
            <wp:docPr id="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pic:cNvPicPr>
                      <a:picLocks noChangeAspect="1"/>
                    </pic:cNvPicPr>
                  </pic:nvPicPr>
                  <pic:blipFill>
                    <a:blip r:embed="rId8"/>
                    <a:stretch>
                      <a:fillRect/>
                    </a:stretch>
                  </pic:blipFill>
                  <pic:spPr>
                    <a:xfrm>
                      <a:off x="0" y="0"/>
                      <a:ext cx="6156325" cy="3933825"/>
                    </a:xfrm>
                    <a:prstGeom prst="rect">
                      <a:avLst/>
                    </a:prstGeom>
                    <a:noFill/>
                    <a:ln w="12700" cmpd="sng">
                      <a:solidFill>
                        <a:schemeClr val="accent1">
                          <a:shade val="50000"/>
                        </a:schemeClr>
                      </a:solidFill>
                      <a:prstDash val="solid"/>
                    </a:ln>
                  </pic:spPr>
                </pic:pic>
              </a:graphicData>
            </a:graphic>
          </wp:inline>
        </w:drawing>
      </w:r>
    </w:p>
    <w:p>
      <w:pPr>
        <w:keepNext w:val="0"/>
        <w:keepLines w:val="0"/>
        <w:widowControl/>
        <w:suppressLineNumbers w:val="0"/>
        <w:jc w:val="center"/>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6109335" cy="4204335"/>
            <wp:effectExtent l="12700" t="12700" r="31115" b="31115"/>
            <wp:docPr id="3"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8"/>
                    <pic:cNvPicPr>
                      <a:picLocks noChangeAspect="1"/>
                    </pic:cNvPicPr>
                  </pic:nvPicPr>
                  <pic:blipFill>
                    <a:blip r:embed="rId9"/>
                    <a:stretch>
                      <a:fillRect/>
                    </a:stretch>
                  </pic:blipFill>
                  <pic:spPr>
                    <a:xfrm>
                      <a:off x="0" y="0"/>
                      <a:ext cx="6109335" cy="4204335"/>
                    </a:xfrm>
                    <a:prstGeom prst="rect">
                      <a:avLst/>
                    </a:prstGeom>
                    <a:noFill/>
                    <a:ln w="12700" cmpd="sng">
                      <a:solidFill>
                        <a:schemeClr val="accent1">
                          <a:shade val="50000"/>
                        </a:schemeClr>
                      </a:solidFill>
                      <a:prstDash val="solid"/>
                    </a:ln>
                  </pic:spPr>
                </pic:pic>
              </a:graphicData>
            </a:graphic>
          </wp:inline>
        </w:drawing>
      </w:r>
    </w:p>
    <w:p>
      <w:pPr>
        <w:pStyle w:val="2"/>
        <w:keepNext w:val="0"/>
        <w:keepLines w:val="0"/>
        <w:widowControl/>
        <w:suppressLineNumbers w:val="0"/>
        <w:rPr>
          <w:rFonts w:hint="default" w:eastAsiaTheme="minorEastAsia"/>
          <w:lang w:val="en-US" w:eastAsia="zh-CN"/>
        </w:rPr>
      </w:pPr>
      <w:r>
        <w:rPr>
          <w:rFonts w:hint="eastAsia"/>
          <w:lang w:val="en-US" w:eastAsia="zh-CN"/>
        </w:rPr>
        <w:t>第三步：安装完成后，打开WPS软件（只支持WPS，不支持OFFICE软件），点右上角“准易云课”即可，然后注册登陆，即可看到以上图片中右边的下拉云课菜单栏，双击即可打开教学使用。</w:t>
      </w:r>
    </w:p>
    <w:p>
      <w:pPr>
        <w:keepNext w:val="0"/>
        <w:keepLines w:val="0"/>
        <w:widowControl/>
        <w:suppressLineNumbers w:val="0"/>
        <w:jc w:val="center"/>
        <w:rPr>
          <w:rFonts w:ascii="宋体" w:hAnsi="宋体" w:eastAsia="宋体" w:cs="宋体"/>
          <w:kern w:val="0"/>
          <w:sz w:val="24"/>
          <w:szCs w:val="24"/>
          <w:lang w:val="en-US" w:eastAsia="zh-CN" w:bidi="ar"/>
        </w:rPr>
      </w:pPr>
    </w:p>
    <w:p>
      <w:pPr>
        <w:keepNext w:val="0"/>
        <w:keepLines w:val="0"/>
        <w:widowControl/>
        <w:suppressLineNumbers w:val="0"/>
        <w:jc w:val="center"/>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6257925" cy="4881245"/>
            <wp:effectExtent l="12700" t="12700" r="15875" b="20955"/>
            <wp:docPr id="5"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IMG_259"/>
                    <pic:cNvPicPr>
                      <a:picLocks noChangeAspect="1"/>
                    </pic:cNvPicPr>
                  </pic:nvPicPr>
                  <pic:blipFill>
                    <a:blip r:embed="rId10"/>
                    <a:stretch>
                      <a:fillRect/>
                    </a:stretch>
                  </pic:blipFill>
                  <pic:spPr>
                    <a:xfrm>
                      <a:off x="0" y="0"/>
                      <a:ext cx="6257925" cy="4881245"/>
                    </a:xfrm>
                    <a:prstGeom prst="rect">
                      <a:avLst/>
                    </a:prstGeom>
                    <a:noFill/>
                    <a:ln w="12700" cmpd="sng">
                      <a:solidFill>
                        <a:schemeClr val="accent1">
                          <a:shade val="50000"/>
                        </a:schemeClr>
                      </a:solidFill>
                      <a:prstDash val="solid"/>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default"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以下图片，和以下图标，均是高一、高二、高三教材和课本，老师们注册后即可按上面的操作方式打开以上或者是以下课件教学即可。所有资料均会陆续上传中。。。请老师们关注。</w:t>
      </w:r>
    </w:p>
    <w:p>
      <w:pPr>
        <w:keepNext w:val="0"/>
        <w:keepLines w:val="0"/>
        <w:widowControl/>
        <w:suppressLineNumbers w:val="0"/>
        <w:jc w:val="center"/>
      </w:pPr>
      <w:r>
        <w:rPr>
          <w:rFonts w:ascii="宋体" w:hAnsi="宋体" w:eastAsia="宋体" w:cs="宋体"/>
          <w:kern w:val="0"/>
          <w:sz w:val="24"/>
          <w:szCs w:val="24"/>
          <w:lang w:val="en-US" w:eastAsia="zh-CN" w:bidi="ar"/>
        </w:rPr>
        <w:drawing>
          <wp:inline distT="0" distB="0" distL="114300" distR="114300">
            <wp:extent cx="6148070" cy="3492500"/>
            <wp:effectExtent l="12700" t="12700" r="30480" b="19050"/>
            <wp:docPr id="1" name="图片 5"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descr="IMG_260"/>
                    <pic:cNvPicPr>
                      <a:picLocks noChangeAspect="1"/>
                    </pic:cNvPicPr>
                  </pic:nvPicPr>
                  <pic:blipFill>
                    <a:blip r:embed="rId11"/>
                    <a:stretch>
                      <a:fillRect/>
                    </a:stretch>
                  </pic:blipFill>
                  <pic:spPr>
                    <a:xfrm>
                      <a:off x="0" y="0"/>
                      <a:ext cx="6148070" cy="3492500"/>
                    </a:xfrm>
                    <a:prstGeom prst="rect">
                      <a:avLst/>
                    </a:prstGeom>
                    <a:noFill/>
                    <a:ln w="12700" cmpd="sng">
                      <a:solidFill>
                        <a:schemeClr val="accent1">
                          <a:shade val="50000"/>
                        </a:schemeClr>
                      </a:solidFill>
                      <a:prstDash val="solid"/>
                    </a:ln>
                  </pic:spPr>
                </pic:pic>
              </a:graphicData>
            </a:graphic>
          </wp:inline>
        </w:drawing>
      </w:r>
      <w:bookmarkStart w:id="0" w:name="_GoBack"/>
      <w:bookmarkEnd w:id="0"/>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9525" cy="9525"/>
            <wp:effectExtent l="0" t="0" r="0" b="0"/>
            <wp:docPr id="6" name="图片 6"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IMG_261"/>
                    <pic:cNvPicPr>
                      <a:picLocks noChangeAspect="1"/>
                    </pic:cNvPicPr>
                  </pic:nvPicPr>
                  <pic:blipFill>
                    <a:blip r:embed="rId5"/>
                    <a:stretch>
                      <a:fillRect/>
                    </a:stretch>
                  </pic:blipFill>
                  <pic:spPr>
                    <a:xfrm>
                      <a:off x="0" y="0"/>
                      <a:ext cx="9525" cy="9525"/>
                    </a:xfrm>
                    <a:prstGeom prst="rect">
                      <a:avLst/>
                    </a:prstGeom>
                    <a:noFill/>
                    <a:ln w="9525">
                      <a:noFill/>
                    </a:ln>
                  </pic:spPr>
                </pic:pic>
              </a:graphicData>
            </a:graphic>
          </wp:inline>
        </w:drawing>
      </w:r>
    </w:p>
    <w:sectPr>
      <w:pgSz w:w="11906" w:h="16838"/>
      <w:pgMar w:top="850" w:right="850" w:bottom="850" w:left="85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2Mjg2YTZkZTMyMTYwY2M1OTQ5YzJlN2MyYmRjOGEifQ=="/>
  </w:docVars>
  <w:rsids>
    <w:rsidRoot w:val="00000000"/>
    <w:rsid w:val="3D3B73BC"/>
    <w:rsid w:val="4FD83D11"/>
    <w:rsid w:val="77255E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2024-01-10T01:29:00Z</dcterms:created>
  <dc:creator>zhy</dc:creator>
  <cp:lastModifiedBy>華兴兴</cp:lastModifiedBy>
  <dcterms:modified xsi:type="dcterms:W3CDTF">2024-01-10T02:04:53Z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1CB6F607EA0342C0B4C3A03FCA508BDF_12</vt:lpwstr>
  </property>
</Properties>
</file>